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792C" w14:textId="4F454B88" w:rsidR="005E0365" w:rsidRDefault="005E0365" w:rsidP="005E0365">
      <w:pPr>
        <w:pStyle w:val="Default"/>
        <w:jc w:val="center"/>
      </w:pPr>
      <w:r>
        <w:rPr>
          <w:noProof/>
        </w:rPr>
        <w:drawing>
          <wp:inline distT="0" distB="0" distL="0" distR="0" wp14:anchorId="306F7826" wp14:editId="4ECC8B03">
            <wp:extent cx="1148781" cy="820882"/>
            <wp:effectExtent l="0" t="0" r="0" b="5080"/>
            <wp:docPr id="74586418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6418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014" cy="83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7BBBA" w14:textId="77777777" w:rsidR="005E0365" w:rsidRDefault="005E0365" w:rsidP="005E0365">
      <w:pPr>
        <w:pStyle w:val="Default"/>
        <w:jc w:val="center"/>
      </w:pPr>
    </w:p>
    <w:p w14:paraId="52E53C57" w14:textId="014A0CCA" w:rsidR="005E0365" w:rsidRDefault="005E0365" w:rsidP="005E036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ERIKA ASSOCIAZIONE PER LA LOTTA AI D.C.A ODV </w:t>
      </w:r>
    </w:p>
    <w:p w14:paraId="79A26FBC" w14:textId="77777777" w:rsidR="005E0365" w:rsidRDefault="005E0365" w:rsidP="005E0365">
      <w:pPr>
        <w:pStyle w:val="Default"/>
        <w:rPr>
          <w:sz w:val="28"/>
          <w:szCs w:val="28"/>
        </w:rPr>
      </w:pPr>
    </w:p>
    <w:p w14:paraId="3F48A7A7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I componenti del </w:t>
      </w:r>
      <w:r>
        <w:rPr>
          <w:rFonts w:ascii="Tw Cen MT" w:hAnsi="Tw Cen MT" w:cs="Tw Cen MT"/>
          <w:b/>
          <w:bCs/>
          <w:sz w:val="23"/>
          <w:szCs w:val="23"/>
        </w:rPr>
        <w:t xml:space="preserve">CONSIGLIO DIRETTIVO </w:t>
      </w:r>
      <w:r>
        <w:rPr>
          <w:rFonts w:ascii="Tw Cen MT" w:hAnsi="Tw Cen MT" w:cs="Tw Cen MT"/>
          <w:sz w:val="23"/>
          <w:szCs w:val="23"/>
        </w:rPr>
        <w:t xml:space="preserve">sono: </w:t>
      </w:r>
    </w:p>
    <w:p w14:paraId="51124AA0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</w:p>
    <w:p w14:paraId="61549300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b/>
          <w:bCs/>
          <w:sz w:val="23"/>
          <w:szCs w:val="23"/>
        </w:rPr>
        <w:t xml:space="preserve">PRESIDENTE </w:t>
      </w:r>
    </w:p>
    <w:p w14:paraId="04983EF8" w14:textId="59D49B93" w:rsidR="005E0365" w:rsidRPr="005E0365" w:rsidRDefault="005E0365" w:rsidP="005E0365">
      <w:pPr>
        <w:pStyle w:val="Titolo2"/>
        <w:spacing w:before="0" w:after="0"/>
        <w:rPr>
          <w:b/>
          <w:sz w:val="24"/>
          <w:szCs w:val="24"/>
        </w:rPr>
      </w:pPr>
      <w:r>
        <w:rPr>
          <w:rFonts w:ascii="Tw Cen MT" w:hAnsi="Tw Cen MT" w:cs="Tw Cen MT"/>
          <w:sz w:val="23"/>
          <w:szCs w:val="23"/>
        </w:rPr>
        <w:t xml:space="preserve">• </w:t>
      </w:r>
      <w:r w:rsidRPr="005E0365">
        <w:rPr>
          <w:rFonts w:ascii="Tw Cen MT" w:eastAsiaTheme="minorHAnsi" w:hAnsi="Tw Cen MT" w:cs="Tw Cen MT"/>
          <w:color w:val="000000"/>
          <w:kern w:val="0"/>
          <w:sz w:val="23"/>
          <w:szCs w:val="23"/>
        </w:rPr>
        <w:t>Gabriella Sesti</w:t>
      </w:r>
    </w:p>
    <w:p w14:paraId="100D1021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</w:p>
    <w:p w14:paraId="5FB46D02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b/>
          <w:bCs/>
          <w:sz w:val="23"/>
          <w:szCs w:val="23"/>
        </w:rPr>
        <w:t xml:space="preserve">VICE PRESIDENTE </w:t>
      </w:r>
    </w:p>
    <w:p w14:paraId="27C6D96B" w14:textId="461D70E6" w:rsidR="005E0365" w:rsidRPr="005E0365" w:rsidRDefault="005E0365" w:rsidP="005E0365">
      <w:pPr>
        <w:pStyle w:val="Titolo2"/>
        <w:spacing w:before="0" w:after="0"/>
        <w:rPr>
          <w:b/>
          <w:sz w:val="24"/>
          <w:szCs w:val="24"/>
        </w:rPr>
      </w:pPr>
      <w:r>
        <w:rPr>
          <w:rFonts w:ascii="Tw Cen MT" w:hAnsi="Tw Cen MT" w:cs="Tw Cen MT"/>
          <w:sz w:val="23"/>
          <w:szCs w:val="23"/>
        </w:rPr>
        <w:t xml:space="preserve">• </w:t>
      </w:r>
      <w:r w:rsidRPr="005E0365">
        <w:rPr>
          <w:rFonts w:ascii="Tw Cen MT" w:eastAsiaTheme="minorHAnsi" w:hAnsi="Tw Cen MT" w:cs="Tw Cen MT"/>
          <w:color w:val="000000"/>
          <w:kern w:val="0"/>
          <w:sz w:val="23"/>
          <w:szCs w:val="23"/>
        </w:rPr>
        <w:t>Anna Maria Farina</w:t>
      </w:r>
    </w:p>
    <w:p w14:paraId="31EB7A19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</w:p>
    <w:p w14:paraId="05135764" w14:textId="77777777" w:rsidR="005E0365" w:rsidRDefault="005E0365" w:rsidP="005E0365">
      <w:pPr>
        <w:pStyle w:val="Default"/>
        <w:rPr>
          <w:rFonts w:ascii="Tw Cen MT" w:hAnsi="Tw Cen MT" w:cs="Tw Cen MT"/>
          <w:b/>
          <w:bCs/>
          <w:sz w:val="23"/>
          <w:szCs w:val="23"/>
        </w:rPr>
      </w:pPr>
      <w:r>
        <w:rPr>
          <w:rFonts w:ascii="Tw Cen MT" w:hAnsi="Tw Cen MT" w:cs="Tw Cen MT"/>
          <w:b/>
          <w:bCs/>
          <w:sz w:val="23"/>
          <w:szCs w:val="23"/>
        </w:rPr>
        <w:t xml:space="preserve">CONSIGLIERI </w:t>
      </w:r>
    </w:p>
    <w:p w14:paraId="49951A92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• </w:t>
      </w:r>
      <w:r w:rsidRPr="005E0365">
        <w:rPr>
          <w:rFonts w:ascii="Tw Cen MT" w:hAnsi="Tw Cen MT" w:cs="Tw Cen MT"/>
          <w:sz w:val="23"/>
          <w:szCs w:val="23"/>
        </w:rPr>
        <w:t>Lina Bettini</w:t>
      </w:r>
    </w:p>
    <w:p w14:paraId="106B3B38" w14:textId="17052B55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• </w:t>
      </w:r>
      <w:r w:rsidRPr="005E0365">
        <w:rPr>
          <w:rFonts w:ascii="Tw Cen MT" w:hAnsi="Tw Cen MT" w:cs="Tw Cen MT"/>
          <w:sz w:val="23"/>
          <w:szCs w:val="23"/>
        </w:rPr>
        <w:t>Edoardo Colbertaldo</w:t>
      </w:r>
    </w:p>
    <w:p w14:paraId="7CCB961A" w14:textId="09B3B67C" w:rsidR="005E0365" w:rsidRP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• </w:t>
      </w:r>
      <w:r w:rsidRPr="005E0365">
        <w:rPr>
          <w:rFonts w:ascii="Tw Cen MT" w:hAnsi="Tw Cen MT" w:cs="Tw Cen MT"/>
          <w:sz w:val="23"/>
          <w:szCs w:val="23"/>
        </w:rPr>
        <w:t>Elisa Giubileo</w:t>
      </w:r>
    </w:p>
    <w:p w14:paraId="73E51DA2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</w:p>
    <w:p w14:paraId="214646F2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b/>
          <w:bCs/>
          <w:sz w:val="23"/>
          <w:szCs w:val="23"/>
        </w:rPr>
        <w:t xml:space="preserve">RESPONSABILE SCIENTIFICO </w:t>
      </w:r>
    </w:p>
    <w:p w14:paraId="201C665E" w14:textId="7BB53632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• D</w:t>
      </w:r>
      <w:r w:rsidR="0078695B">
        <w:rPr>
          <w:rFonts w:ascii="Tw Cen MT" w:hAnsi="Tw Cen MT" w:cs="Tw Cen MT"/>
          <w:sz w:val="23"/>
          <w:szCs w:val="23"/>
        </w:rPr>
        <w:t>ott</w:t>
      </w:r>
      <w:r>
        <w:rPr>
          <w:rFonts w:ascii="Tw Cen MT" w:hAnsi="Tw Cen MT" w:cs="Tw Cen MT"/>
          <w:sz w:val="23"/>
          <w:szCs w:val="23"/>
        </w:rPr>
        <w:t xml:space="preserve">. Ettore Corradi </w:t>
      </w:r>
    </w:p>
    <w:p w14:paraId="46DE0CF0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</w:p>
    <w:p w14:paraId="7C8FDD51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b/>
          <w:bCs/>
          <w:sz w:val="23"/>
          <w:szCs w:val="23"/>
        </w:rPr>
        <w:t xml:space="preserve">REFERENTE PSICOLOGICA/PSICHIATRA </w:t>
      </w:r>
    </w:p>
    <w:p w14:paraId="362A5CF8" w14:textId="13724D8E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• D</w:t>
      </w:r>
      <w:r w:rsidR="0078695B">
        <w:rPr>
          <w:rFonts w:ascii="Tw Cen MT" w:hAnsi="Tw Cen MT" w:cs="Tw Cen MT"/>
          <w:sz w:val="23"/>
          <w:szCs w:val="23"/>
        </w:rPr>
        <w:t>ott</w:t>
      </w:r>
      <w:r>
        <w:rPr>
          <w:rFonts w:ascii="Tw Cen MT" w:hAnsi="Tw Cen MT" w:cs="Tw Cen MT"/>
          <w:sz w:val="23"/>
          <w:szCs w:val="23"/>
        </w:rPr>
        <w:t xml:space="preserve">.ssa Marcella Tajani </w:t>
      </w:r>
    </w:p>
    <w:p w14:paraId="4336C961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</w:p>
    <w:p w14:paraId="123D6958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proofErr w:type="gramStart"/>
      <w:r>
        <w:rPr>
          <w:rFonts w:ascii="Tw Cen MT" w:hAnsi="Tw Cen MT" w:cs="Tw Cen MT"/>
          <w:sz w:val="23"/>
          <w:szCs w:val="23"/>
        </w:rPr>
        <w:t>E’</w:t>
      </w:r>
      <w:proofErr w:type="gramEnd"/>
      <w:r>
        <w:rPr>
          <w:rFonts w:ascii="Tw Cen MT" w:hAnsi="Tw Cen MT" w:cs="Tw Cen MT"/>
          <w:sz w:val="23"/>
          <w:szCs w:val="23"/>
        </w:rPr>
        <w:t xml:space="preserve"> stata costituita il 13 aprile 2000. </w:t>
      </w:r>
    </w:p>
    <w:p w14:paraId="58FF00E0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L’associazione è iscritta nel Registro Unico Nazionale del Terzo Settore (RUNTS) con </w:t>
      </w:r>
    </w:p>
    <w:p w14:paraId="49D17C26" w14:textId="77777777" w:rsidR="005E0365" w:rsidRDefault="005E0365" w:rsidP="005E0365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atto dirigenziale n. 6825 del 29/09/2022. – Nel registro regionale delle persone </w:t>
      </w:r>
    </w:p>
    <w:p w14:paraId="49852B01" w14:textId="77777777" w:rsidR="005E0365" w:rsidRDefault="005E0365" w:rsidP="005E0365">
      <w:pPr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giuridiche private al n. 2631. - C.F. 97260970153</w:t>
      </w:r>
    </w:p>
    <w:p w14:paraId="57C7EC64" w14:textId="126E4E2B" w:rsidR="00386431" w:rsidRDefault="00386431" w:rsidP="005E0365"/>
    <w:sectPr w:rsidR="00386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 Cen MT">
    <w:altName w:val="Tw Cen"/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F3A"/>
    <w:multiLevelType w:val="hybridMultilevel"/>
    <w:tmpl w:val="188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8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65"/>
    <w:rsid w:val="00315A36"/>
    <w:rsid w:val="0032437D"/>
    <w:rsid w:val="00341F3D"/>
    <w:rsid w:val="00386431"/>
    <w:rsid w:val="004879C8"/>
    <w:rsid w:val="004C40E4"/>
    <w:rsid w:val="005168FA"/>
    <w:rsid w:val="005E0365"/>
    <w:rsid w:val="0078695B"/>
    <w:rsid w:val="00AB5755"/>
    <w:rsid w:val="00D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FB02C"/>
  <w15:chartTrackingRefBased/>
  <w15:docId w15:val="{E80F60DF-4720-E249-BC80-413F215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0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0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0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0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03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03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03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3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0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0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0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03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03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03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03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03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03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03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03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0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03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03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03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03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0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03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036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E0365"/>
    <w:pPr>
      <w:autoSpaceDE w:val="0"/>
      <w:autoSpaceDN w:val="0"/>
      <w:adjustRightInd w:val="0"/>
    </w:pPr>
    <w:rPr>
      <w:rFonts w:ascii="Trebuchet MS" w:hAnsi="Trebuchet MS" w:cs="Trebuchet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Rapuzzi, Chiara (MLN-MEW)</dc:creator>
  <cp:keywords/>
  <dc:description/>
  <cp:lastModifiedBy>Rapuzzi, Chiara (MLN-MEW)</cp:lastModifiedBy>
  <cp:revision>2</cp:revision>
  <dcterms:created xsi:type="dcterms:W3CDTF">2024-04-29T12:31:00Z</dcterms:created>
  <dcterms:modified xsi:type="dcterms:W3CDTF">2024-04-29T12:31:00Z</dcterms:modified>
</cp:coreProperties>
</file>